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word/webSettings.xml" ContentType="application/vnd.openxmlformats-officedocument.wordprocessingml.webSetting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CD29AE" w14:textId="77777777" w:rsidR="008A5954" w:rsidRDefault="008A5954">
      <w:pPr>
        <w:pStyle w:val="p1"/>
      </w:pPr>
    </w:p>
    <w:p w14:paraId="75C4D51E" w14:textId="77777777" w:rsidR="00F41F28" w:rsidRDefault="00F41F28">
      <w:pPr>
        <w:pStyle w:val="p1"/>
      </w:pPr>
    </w:p>
    <w:p w14:paraId="1B30E918" w14:textId="77777777" w:rsidR="00F41F28" w:rsidRPr="00341D82" w:rsidRDefault="00F41F28">
      <w:pPr>
        <w:pStyle w:val="p1"/>
        <w:rPr>
          <w:rFonts w:ascii="Times New Roman" w:hAnsi="Times New Roman"/>
          <w:b/>
          <w:bCs/>
          <w:sz w:val="24"/>
          <w:szCs w:val="24"/>
        </w:rPr>
      </w:pPr>
      <w:r w:rsidRPr="00341D82">
        <w:rPr>
          <w:rFonts w:ascii="Times New Roman" w:hAnsi="Times New Roman"/>
          <w:b/>
          <w:bCs/>
          <w:sz w:val="24"/>
          <w:szCs w:val="24"/>
        </w:rPr>
        <w:t xml:space="preserve">JAZ CAB TRANSPORTATION </w:t>
      </w:r>
      <w:r w:rsidR="00AD1DDA" w:rsidRPr="00341D82">
        <w:rPr>
          <w:rFonts w:ascii="Times New Roman" w:hAnsi="Times New Roman"/>
          <w:b/>
          <w:bCs/>
          <w:sz w:val="24"/>
          <w:szCs w:val="24"/>
        </w:rPr>
        <w:t xml:space="preserve">Service </w:t>
      </w:r>
    </w:p>
    <w:p w14:paraId="3E6B07AC" w14:textId="1831FA4D" w:rsidR="00004EFE" w:rsidRDefault="00F41F28">
      <w:pPr>
        <w:pStyle w:val="p1"/>
      </w:pPr>
      <w:r w:rsidRPr="00341D82">
        <w:rPr>
          <w:rFonts w:ascii="Times New Roman" w:hAnsi="Times New Roman"/>
          <w:b/>
          <w:bCs/>
          <w:sz w:val="24"/>
          <w:szCs w:val="24"/>
        </w:rPr>
        <w:t>Project Budget</w:t>
      </w:r>
      <w:r>
        <w:t xml:space="preserve"> </w:t>
      </w:r>
    </w:p>
    <w:p w14:paraId="505C2028" w14:textId="77777777" w:rsidR="00341D82" w:rsidRDefault="00341D82">
      <w:pPr>
        <w:pStyle w:val="p1"/>
      </w:pPr>
    </w:p>
    <w:p w14:paraId="2B12360A" w14:textId="7BAFCBDE" w:rsidR="00A27AA3" w:rsidRPr="00341D82" w:rsidRDefault="00004EFE" w:rsidP="00341D82">
      <w:pPr>
        <w:spacing w:line="480" w:lineRule="auto"/>
        <w:jc w:val="both"/>
        <w:divId w:val="236867428"/>
        <w:rPr>
          <w:rFonts w:ascii="Times New Roman" w:eastAsia="Times New Roman" w:hAnsi="Times New Roman" w:cs="Times New Roman"/>
          <w:sz w:val="24"/>
          <w:szCs w:val="24"/>
        </w:rPr>
      </w:pPr>
      <w:r w:rsidRPr="00341D82">
        <w:rPr>
          <w:rFonts w:ascii="Times New Roman" w:hAnsi="Times New Roman" w:cs="Times New Roman"/>
          <w:sz w:val="24"/>
          <w:szCs w:val="24"/>
        </w:rPr>
        <w:t>Transportation is at the heart of urban living, and a key condition for access to employment opportunities, health care, social connections, and education in all areas, including rural settings. Without accessible public transport options persons with disabilities face isolation and may incur extra expenses in accessing basic services and rights.</w:t>
      </w:r>
      <w:r w:rsidR="008E71F1" w:rsidRPr="00341D82">
        <w:rPr>
          <w:rFonts w:ascii="Times New Roman" w:hAnsi="Times New Roman" w:cs="Times New Roman"/>
          <w:sz w:val="24"/>
          <w:szCs w:val="24"/>
        </w:rPr>
        <w:t xml:space="preserve"> </w:t>
      </w:r>
      <w:r w:rsidR="00341D82" w:rsidRPr="00341D82">
        <w:rPr>
          <w:rFonts w:ascii="Times New Roman" w:hAnsi="Times New Roman" w:cs="Times New Roman"/>
          <w:sz w:val="24"/>
          <w:szCs w:val="24"/>
        </w:rPr>
        <w:t>I have</w:t>
      </w:r>
      <w:r w:rsidR="008E71F1" w:rsidRPr="00341D82">
        <w:rPr>
          <w:rFonts w:ascii="Times New Roman" w:hAnsi="Times New Roman" w:cs="Times New Roman"/>
          <w:sz w:val="24"/>
          <w:szCs w:val="24"/>
        </w:rPr>
        <w:t xml:space="preserve"> a desire to help people with mobility </w:t>
      </w:r>
      <w:r w:rsidR="00F85FCF" w:rsidRPr="00341D82">
        <w:rPr>
          <w:rFonts w:ascii="Times New Roman" w:hAnsi="Times New Roman" w:cs="Times New Roman"/>
          <w:sz w:val="24"/>
          <w:szCs w:val="24"/>
          <w:lang w:val="x-none"/>
        </w:rPr>
        <w:t xml:space="preserve">Difficulties and I enjoy setting my own </w:t>
      </w:r>
      <w:r w:rsidR="00341D82" w:rsidRPr="00341D82">
        <w:rPr>
          <w:rFonts w:ascii="Times New Roman" w:hAnsi="Times New Roman" w:cs="Times New Roman"/>
          <w:sz w:val="24"/>
          <w:szCs w:val="24"/>
          <w:lang w:val="x-none"/>
        </w:rPr>
        <w:t>schedule,</w:t>
      </w:r>
      <w:r w:rsidR="00170873" w:rsidRPr="00341D82">
        <w:rPr>
          <w:rFonts w:ascii="Times New Roman" w:hAnsi="Times New Roman" w:cs="Times New Roman"/>
          <w:sz w:val="24"/>
          <w:szCs w:val="24"/>
        </w:rPr>
        <w:t xml:space="preserve"> I found </w:t>
      </w:r>
      <w:r w:rsidR="00F85FCF" w:rsidRPr="00341D82">
        <w:rPr>
          <w:rFonts w:ascii="Times New Roman" w:hAnsi="Times New Roman" w:cs="Times New Roman"/>
          <w:sz w:val="24"/>
          <w:szCs w:val="24"/>
          <w:lang w:val="x-none"/>
        </w:rPr>
        <w:t>starting a wheelchair transportation business maybe an appropriate choice.</w:t>
      </w:r>
    </w:p>
    <w:p w14:paraId="74AFEE54" w14:textId="77777777" w:rsidR="00004EFE" w:rsidRPr="00341D82" w:rsidRDefault="00004EFE" w:rsidP="00341D82">
      <w:pPr>
        <w:pStyle w:val="p2"/>
        <w:spacing w:line="480" w:lineRule="auto"/>
        <w:jc w:val="both"/>
        <w:rPr>
          <w:rFonts w:ascii="Times New Roman" w:hAnsi="Times New Roman"/>
          <w:sz w:val="24"/>
          <w:szCs w:val="24"/>
        </w:rPr>
      </w:pPr>
    </w:p>
    <w:p w14:paraId="1C56FE69" w14:textId="77777777" w:rsidR="00004EFE" w:rsidRPr="00341D82" w:rsidRDefault="00004EFE" w:rsidP="00341D82">
      <w:pPr>
        <w:pStyle w:val="p2"/>
        <w:spacing w:line="480" w:lineRule="auto"/>
        <w:jc w:val="both"/>
        <w:rPr>
          <w:rFonts w:ascii="Times New Roman" w:hAnsi="Times New Roman"/>
          <w:sz w:val="24"/>
          <w:szCs w:val="24"/>
        </w:rPr>
      </w:pPr>
      <w:r w:rsidRPr="00341D82">
        <w:rPr>
          <w:rFonts w:ascii="Times New Roman" w:hAnsi="Times New Roman"/>
          <w:sz w:val="24"/>
          <w:szCs w:val="24"/>
        </w:rPr>
        <w:t>As many cities around the world are growing rapidly, they are investing in developing stronger urban transit systems to address demand. Engaging and consulting with persons with disabilities on how to design and enact universal design principles can ensure that cities develop long-lasting, accessible transit systems.</w:t>
      </w:r>
    </w:p>
    <w:p w14:paraId="506AB937" w14:textId="77777777" w:rsidR="00247061" w:rsidRPr="00341D82" w:rsidRDefault="00004EFE" w:rsidP="00341D82">
      <w:pPr>
        <w:pStyle w:val="p2"/>
        <w:spacing w:line="480" w:lineRule="auto"/>
        <w:jc w:val="both"/>
        <w:rPr>
          <w:rFonts w:ascii="Times New Roman" w:hAnsi="Times New Roman"/>
          <w:sz w:val="24"/>
          <w:szCs w:val="24"/>
        </w:rPr>
      </w:pPr>
      <w:r w:rsidRPr="00341D82">
        <w:rPr>
          <w:rFonts w:ascii="Times New Roman" w:hAnsi="Times New Roman"/>
          <w:sz w:val="24"/>
          <w:szCs w:val="24"/>
        </w:rPr>
        <w:t>Accessible transportation to connect persons with disabilities in rural areas to health centers, clinics, school, family, cities, and jobs is an important and often neglected component. In many countries, there are limited affordable and accessible transport options, particularly in rural areas. Ensuring that infrastructure and transport development considers and meets the needs of persons with disabilities is of critical importance. This can be done through ensuring small-scale bus services and expanding access to paved roads</w:t>
      </w:r>
      <w:r w:rsidR="002123F0" w:rsidRPr="00341D82">
        <w:rPr>
          <w:rFonts w:ascii="Times New Roman" w:hAnsi="Times New Roman"/>
          <w:sz w:val="24"/>
          <w:szCs w:val="24"/>
        </w:rPr>
        <w:t xml:space="preserve">. </w:t>
      </w:r>
    </w:p>
    <w:p w14:paraId="2950603A" w14:textId="77777777" w:rsidR="00443873" w:rsidRDefault="00312923" w:rsidP="00DF750D">
      <w:pPr>
        <w:pStyle w:val="p2"/>
      </w:pPr>
      <w:r>
        <w:rPr>
          <w:noProof/>
        </w:rPr>
        <w:lastRenderedPageBreak/>
        <w:drawing>
          <wp:anchor distT="0" distB="0" distL="114300" distR="114300" simplePos="0" relativeHeight="251659264" behindDoc="0" locked="0" layoutInCell="1" allowOverlap="1" wp14:anchorId="0A830971" wp14:editId="600DF037">
            <wp:simplePos x="0" y="0"/>
            <wp:positionH relativeFrom="column">
              <wp:posOffset>69215</wp:posOffset>
            </wp:positionH>
            <wp:positionV relativeFrom="paragraph">
              <wp:posOffset>323215</wp:posOffset>
            </wp:positionV>
            <wp:extent cx="5440045" cy="3638550"/>
            <wp:effectExtent l="0" t="0" r="0" b="635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440045" cy="3638550"/>
                    </a:xfrm>
                    <a:prstGeom prst="rect">
                      <a:avLst/>
                    </a:prstGeom>
                  </pic:spPr>
                </pic:pic>
              </a:graphicData>
            </a:graphic>
            <wp14:sizeRelH relativeFrom="margin">
              <wp14:pctWidth>0</wp14:pctWidth>
            </wp14:sizeRelH>
            <wp14:sizeRelV relativeFrom="margin">
              <wp14:pctHeight>0</wp14:pctHeight>
            </wp14:sizeRelV>
          </wp:anchor>
        </w:drawing>
      </w:r>
    </w:p>
    <w:p w14:paraId="5A1C0384" w14:textId="2974B8ED" w:rsidR="00341D82" w:rsidRDefault="00341D82" w:rsidP="00DF750D">
      <w:pPr>
        <w:pStyle w:val="p2"/>
      </w:pPr>
    </w:p>
    <w:p w14:paraId="7DE72E5E" w14:textId="4F784F6E" w:rsidR="006B1826" w:rsidRDefault="006B1826" w:rsidP="00DF750D">
      <w:pPr>
        <w:pStyle w:val="p2"/>
      </w:pPr>
      <w:r>
        <w:rPr>
          <w:noProof/>
        </w:rPr>
        <w:lastRenderedPageBreak/>
        <w:drawing>
          <wp:inline distT="0" distB="0" distL="0" distR="0" wp14:anchorId="558C04AE" wp14:editId="02D665BB">
            <wp:extent cx="5435600" cy="56261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
                      <a:extLst>
                        <a:ext uri="{28A0092B-C50C-407E-A947-70E740481C1C}">
                          <a14:useLocalDpi xmlns:a14="http://schemas.microsoft.com/office/drawing/2010/main" val="0"/>
                        </a:ext>
                      </a:extLst>
                    </a:blip>
                    <a:stretch>
                      <a:fillRect/>
                    </a:stretch>
                  </pic:blipFill>
                  <pic:spPr>
                    <a:xfrm>
                      <a:off x="0" y="0"/>
                      <a:ext cx="5435600" cy="5626100"/>
                    </a:xfrm>
                    <a:prstGeom prst="rect">
                      <a:avLst/>
                    </a:prstGeom>
                  </pic:spPr>
                </pic:pic>
              </a:graphicData>
            </a:graphic>
          </wp:inline>
        </w:drawing>
      </w:r>
    </w:p>
    <w:p w14:paraId="4CDCA497" w14:textId="13B2AA52"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 xml:space="preserve">Accessible side entry, rear loading </w:t>
      </w:r>
    </w:p>
    <w:p w14:paraId="58183613" w14:textId="77777777"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Full Size Van Lifts</w:t>
      </w:r>
    </w:p>
    <w:p w14:paraId="33DF4B0C" w14:textId="77777777"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Driving Aids and Hand Controls</w:t>
      </w:r>
    </w:p>
    <w:p w14:paraId="184EE487" w14:textId="77777777"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Wheelchairs and Mobility Scooters</w:t>
      </w:r>
    </w:p>
    <w:p w14:paraId="25A1C85D" w14:textId="77777777"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Scooter and Wheelchair Lifts</w:t>
      </w:r>
    </w:p>
    <w:p w14:paraId="4A906FE7" w14:textId="77777777"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Indoor and Outdoor Ramps</w:t>
      </w:r>
    </w:p>
    <w:p w14:paraId="2221BBC6" w14:textId="77777777" w:rsidR="006B1826" w:rsidRPr="006B1826" w:rsidRDefault="006B1826" w:rsidP="006B1826">
      <w:pPr>
        <w:numPr>
          <w:ilvl w:val="0"/>
          <w:numId w:val="1"/>
        </w:numPr>
        <w:jc w:val="both"/>
        <w:rPr>
          <w:rFonts w:ascii="Times New Roman" w:eastAsia="Times New Roman" w:hAnsi="Times New Roman" w:cs="Times New Roman"/>
          <w:color w:val="333333"/>
          <w:sz w:val="24"/>
          <w:szCs w:val="24"/>
        </w:rPr>
      </w:pPr>
      <w:r w:rsidRPr="006B1826">
        <w:rPr>
          <w:rFonts w:ascii="Times New Roman" w:eastAsia="Times New Roman" w:hAnsi="Times New Roman" w:cs="Times New Roman"/>
          <w:color w:val="333333"/>
          <w:sz w:val="24"/>
          <w:szCs w:val="24"/>
        </w:rPr>
        <w:t>Stair Lifts</w:t>
      </w:r>
    </w:p>
    <w:p w14:paraId="42B329BE" w14:textId="77777777" w:rsidR="006B1826" w:rsidRPr="006B1826" w:rsidRDefault="006B1826" w:rsidP="006B1826">
      <w:pPr>
        <w:pStyle w:val="p2"/>
        <w:jc w:val="both"/>
        <w:rPr>
          <w:rFonts w:ascii="Times New Roman" w:hAnsi="Times New Roman"/>
          <w:sz w:val="24"/>
          <w:szCs w:val="24"/>
        </w:rPr>
      </w:pPr>
    </w:p>
    <w:p w14:paraId="5C3AB41E" w14:textId="77777777" w:rsidR="006B1826" w:rsidRDefault="006B1826" w:rsidP="00341D82">
      <w:pPr>
        <w:rPr>
          <w:b/>
          <w:bCs/>
        </w:rPr>
      </w:pPr>
    </w:p>
    <w:p w14:paraId="11DA60D1" w14:textId="77777777" w:rsidR="006B1826" w:rsidRDefault="006B1826" w:rsidP="00341D82">
      <w:pPr>
        <w:rPr>
          <w:b/>
          <w:bCs/>
        </w:rPr>
      </w:pPr>
    </w:p>
    <w:p w14:paraId="60BD2B9F" w14:textId="77777777" w:rsidR="006B1826" w:rsidRDefault="006B1826" w:rsidP="00341D82">
      <w:pPr>
        <w:rPr>
          <w:b/>
          <w:bCs/>
        </w:rPr>
      </w:pPr>
    </w:p>
    <w:p w14:paraId="1EF6EFC1" w14:textId="77777777" w:rsidR="006B1826" w:rsidRDefault="006B1826" w:rsidP="00341D82">
      <w:pPr>
        <w:rPr>
          <w:b/>
          <w:bCs/>
        </w:rPr>
      </w:pPr>
    </w:p>
    <w:p w14:paraId="1AD4071E" w14:textId="77777777" w:rsidR="006B1826" w:rsidRDefault="006B1826" w:rsidP="00341D82">
      <w:pPr>
        <w:rPr>
          <w:b/>
          <w:bCs/>
        </w:rPr>
      </w:pPr>
    </w:p>
    <w:p w14:paraId="53FFEB4B" w14:textId="77777777" w:rsidR="006B1826" w:rsidRDefault="006B1826" w:rsidP="00341D82">
      <w:pPr>
        <w:rPr>
          <w:b/>
          <w:bCs/>
        </w:rPr>
      </w:pPr>
    </w:p>
    <w:p w14:paraId="4271DB97" w14:textId="77777777" w:rsidR="006B1826" w:rsidRDefault="006B1826" w:rsidP="00341D82">
      <w:pPr>
        <w:rPr>
          <w:b/>
          <w:bCs/>
        </w:rPr>
      </w:pPr>
    </w:p>
    <w:p w14:paraId="5C3A6C51" w14:textId="77777777" w:rsidR="006B1826" w:rsidRDefault="006B1826" w:rsidP="00341D82">
      <w:pPr>
        <w:rPr>
          <w:b/>
          <w:bCs/>
        </w:rPr>
      </w:pPr>
    </w:p>
    <w:p w14:paraId="576CCE52" w14:textId="25021709" w:rsidR="00341D82" w:rsidRPr="006B1826" w:rsidRDefault="00341D82" w:rsidP="006B1826">
      <w:pPr>
        <w:spacing w:line="480" w:lineRule="auto"/>
        <w:jc w:val="both"/>
        <w:rPr>
          <w:rFonts w:ascii="Times New Roman" w:hAnsi="Times New Roman" w:cs="Times New Roman"/>
          <w:b/>
          <w:bCs/>
          <w:sz w:val="28"/>
          <w:szCs w:val="28"/>
        </w:rPr>
      </w:pPr>
      <w:r w:rsidRPr="006B1826">
        <w:rPr>
          <w:rFonts w:ascii="Times New Roman" w:hAnsi="Times New Roman" w:cs="Times New Roman"/>
          <w:b/>
          <w:bCs/>
          <w:sz w:val="28"/>
          <w:szCs w:val="28"/>
        </w:rPr>
        <w:t>Project Budget</w:t>
      </w:r>
    </w:p>
    <w:p w14:paraId="0433F43D" w14:textId="77777777" w:rsidR="00341D82" w:rsidRPr="006B1826" w:rsidRDefault="00341D82" w:rsidP="006B1826">
      <w:pPr>
        <w:spacing w:line="480" w:lineRule="auto"/>
        <w:jc w:val="both"/>
        <w:rPr>
          <w:rFonts w:ascii="Times New Roman" w:hAnsi="Times New Roman" w:cs="Times New Roman"/>
          <w:b/>
          <w:bCs/>
          <w:sz w:val="28"/>
          <w:szCs w:val="28"/>
        </w:rPr>
      </w:pPr>
      <w:r w:rsidRPr="006B1826">
        <w:rPr>
          <w:rFonts w:ascii="Times New Roman" w:hAnsi="Times New Roman" w:cs="Times New Roman"/>
          <w:b/>
          <w:bCs/>
          <w:sz w:val="28"/>
          <w:szCs w:val="28"/>
        </w:rPr>
        <w:t>JAZ CAB Transportation Service</w:t>
      </w:r>
    </w:p>
    <w:p w14:paraId="582D7078" w14:textId="77777777" w:rsidR="00341D82" w:rsidRPr="006B1826" w:rsidRDefault="00341D82" w:rsidP="006B1826">
      <w:pPr>
        <w:spacing w:line="480" w:lineRule="auto"/>
        <w:jc w:val="both"/>
        <w:rPr>
          <w:rFonts w:ascii="Times New Roman" w:hAnsi="Times New Roman" w:cs="Times New Roman"/>
          <w:sz w:val="28"/>
          <w:szCs w:val="28"/>
        </w:rPr>
      </w:pPr>
    </w:p>
    <w:p w14:paraId="6240A128" w14:textId="77777777" w:rsidR="00341D82" w:rsidRDefault="00341D82" w:rsidP="00341D82">
      <w:r>
        <w:t xml:space="preserve">PROJECT EXPENSES </w:t>
      </w:r>
    </w:p>
    <w:p w14:paraId="64735525" w14:textId="77777777" w:rsidR="00341D82" w:rsidRDefault="00341D82" w:rsidP="00341D82">
      <w:r>
        <w:t xml:space="preserve">Expense Type 1: </w:t>
      </w:r>
    </w:p>
    <w:tbl>
      <w:tblPr>
        <w:tblStyle w:val="TableGrid"/>
        <w:tblW w:w="9368" w:type="dxa"/>
        <w:tblLook w:val="04A0" w:firstRow="1" w:lastRow="0" w:firstColumn="1" w:lastColumn="0" w:noHBand="0" w:noVBand="1"/>
      </w:tblPr>
      <w:tblGrid>
        <w:gridCol w:w="2080"/>
        <w:gridCol w:w="1804"/>
        <w:gridCol w:w="1885"/>
        <w:gridCol w:w="1923"/>
        <w:gridCol w:w="1676"/>
      </w:tblGrid>
      <w:tr w:rsidR="00341D82" w14:paraId="4D904E0F" w14:textId="77777777" w:rsidTr="00731339">
        <w:trPr>
          <w:trHeight w:val="306"/>
        </w:trPr>
        <w:tc>
          <w:tcPr>
            <w:tcW w:w="2080" w:type="dxa"/>
          </w:tcPr>
          <w:p w14:paraId="37964F93" w14:textId="4790402B" w:rsidR="00341D82" w:rsidRDefault="006B1826" w:rsidP="00731339">
            <w:r>
              <w:t>D</w:t>
            </w:r>
            <w:r w:rsidR="00341D82">
              <w:t>escription</w:t>
            </w:r>
          </w:p>
        </w:tc>
        <w:tc>
          <w:tcPr>
            <w:tcW w:w="1804" w:type="dxa"/>
          </w:tcPr>
          <w:p w14:paraId="1C7779CB" w14:textId="77777777" w:rsidR="00341D82" w:rsidRDefault="00341D82" w:rsidP="00731339">
            <w:r>
              <w:t>No, of Unit</w:t>
            </w:r>
          </w:p>
        </w:tc>
        <w:tc>
          <w:tcPr>
            <w:tcW w:w="1885" w:type="dxa"/>
          </w:tcPr>
          <w:p w14:paraId="2E882DD9" w14:textId="77777777" w:rsidR="00341D82" w:rsidRDefault="00341D82" w:rsidP="00731339">
            <w:r>
              <w:t>Unit Cost</w:t>
            </w:r>
          </w:p>
        </w:tc>
        <w:tc>
          <w:tcPr>
            <w:tcW w:w="1923" w:type="dxa"/>
          </w:tcPr>
          <w:p w14:paraId="3953B426" w14:textId="77777777" w:rsidR="00341D82" w:rsidRDefault="00341D82" w:rsidP="00731339">
            <w:r>
              <w:t>Total Cost</w:t>
            </w:r>
          </w:p>
        </w:tc>
        <w:tc>
          <w:tcPr>
            <w:tcW w:w="1676" w:type="dxa"/>
          </w:tcPr>
          <w:p w14:paraId="5B32F93C" w14:textId="77777777" w:rsidR="00341D82" w:rsidRDefault="00341D82" w:rsidP="00731339">
            <w:r>
              <w:t>Description</w:t>
            </w:r>
          </w:p>
        </w:tc>
      </w:tr>
      <w:tr w:rsidR="00341D82" w14:paraId="54683719" w14:textId="77777777" w:rsidTr="00731339">
        <w:trPr>
          <w:trHeight w:val="1927"/>
        </w:trPr>
        <w:tc>
          <w:tcPr>
            <w:tcW w:w="2080" w:type="dxa"/>
          </w:tcPr>
          <w:p w14:paraId="340F786E" w14:textId="77777777" w:rsidR="00341D82" w:rsidRDefault="00341D82" w:rsidP="00731339">
            <w:r>
              <w:t>Wheelchair Accessible Minivan (Toyota Sienna)</w:t>
            </w:r>
          </w:p>
        </w:tc>
        <w:tc>
          <w:tcPr>
            <w:tcW w:w="1804" w:type="dxa"/>
          </w:tcPr>
          <w:p w14:paraId="508BEBC7" w14:textId="77777777" w:rsidR="00341D82" w:rsidRDefault="00341D82" w:rsidP="00731339">
            <w:r>
              <w:t>5</w:t>
            </w:r>
          </w:p>
        </w:tc>
        <w:tc>
          <w:tcPr>
            <w:tcW w:w="1885" w:type="dxa"/>
          </w:tcPr>
          <w:p w14:paraId="22E106A3" w14:textId="77777777" w:rsidR="00341D82" w:rsidRDefault="00341D82" w:rsidP="00731339">
            <w:r>
              <w:t>67,750</w:t>
            </w:r>
          </w:p>
        </w:tc>
        <w:tc>
          <w:tcPr>
            <w:tcW w:w="1923" w:type="dxa"/>
          </w:tcPr>
          <w:p w14:paraId="2DC870C9" w14:textId="77777777" w:rsidR="00341D82" w:rsidRDefault="00341D82" w:rsidP="00731339">
            <w:r>
              <w:t>338,750</w:t>
            </w:r>
          </w:p>
        </w:tc>
        <w:tc>
          <w:tcPr>
            <w:tcW w:w="1676" w:type="dxa"/>
          </w:tcPr>
          <w:p w14:paraId="7D9B9320" w14:textId="77777777" w:rsidR="00341D82" w:rsidRDefault="00341D82" w:rsidP="00731339">
            <w:r>
              <w:t>Rear-entry and side-entry options power 8-way driver’s seat blind spot monitor</w:t>
            </w:r>
          </w:p>
        </w:tc>
      </w:tr>
      <w:tr w:rsidR="00341D82" w14:paraId="530F07C0" w14:textId="77777777" w:rsidTr="00731339">
        <w:trPr>
          <w:trHeight w:val="919"/>
        </w:trPr>
        <w:tc>
          <w:tcPr>
            <w:tcW w:w="2080" w:type="dxa"/>
          </w:tcPr>
          <w:p w14:paraId="3D169951" w14:textId="77777777" w:rsidR="00341D82" w:rsidRDefault="00341D82" w:rsidP="00731339">
            <w:r>
              <w:t>Wheelchair van preventive Maintenance</w:t>
            </w:r>
          </w:p>
        </w:tc>
        <w:tc>
          <w:tcPr>
            <w:tcW w:w="1804" w:type="dxa"/>
          </w:tcPr>
          <w:p w14:paraId="27048D19" w14:textId="77777777" w:rsidR="00341D82" w:rsidRDefault="00341D82" w:rsidP="00731339">
            <w:r>
              <w:t>5</w:t>
            </w:r>
          </w:p>
        </w:tc>
        <w:tc>
          <w:tcPr>
            <w:tcW w:w="1885" w:type="dxa"/>
          </w:tcPr>
          <w:p w14:paraId="74A5B54C" w14:textId="77777777" w:rsidR="00341D82" w:rsidRDefault="00341D82" w:rsidP="00731339">
            <w:r>
              <w:t>400/month</w:t>
            </w:r>
          </w:p>
        </w:tc>
        <w:tc>
          <w:tcPr>
            <w:tcW w:w="1923" w:type="dxa"/>
          </w:tcPr>
          <w:p w14:paraId="14290DD0" w14:textId="77777777" w:rsidR="00341D82" w:rsidRDefault="00341D82" w:rsidP="00731339">
            <w:r>
              <w:t>24,000/yr.</w:t>
            </w:r>
          </w:p>
        </w:tc>
        <w:tc>
          <w:tcPr>
            <w:tcW w:w="1676" w:type="dxa"/>
          </w:tcPr>
          <w:p w14:paraId="060398F1" w14:textId="77777777" w:rsidR="00341D82" w:rsidRDefault="00341D82" w:rsidP="00731339"/>
        </w:tc>
      </w:tr>
      <w:tr w:rsidR="00341D82" w14:paraId="32D8C63B" w14:textId="77777777" w:rsidTr="00731339">
        <w:tblPrEx>
          <w:tblLook w:val="0000" w:firstRow="0" w:lastRow="0" w:firstColumn="0" w:lastColumn="0" w:noHBand="0" w:noVBand="0"/>
        </w:tblPrEx>
        <w:trPr>
          <w:gridBefore w:val="3"/>
          <w:wBefore w:w="5769" w:type="dxa"/>
          <w:trHeight w:val="566"/>
        </w:trPr>
        <w:tc>
          <w:tcPr>
            <w:tcW w:w="3599" w:type="dxa"/>
            <w:gridSpan w:val="2"/>
          </w:tcPr>
          <w:p w14:paraId="02A9456B" w14:textId="77777777" w:rsidR="00341D82" w:rsidRPr="00DA5A36" w:rsidRDefault="00341D82" w:rsidP="00731339">
            <w:pPr>
              <w:rPr>
                <w:b/>
                <w:bCs/>
              </w:rPr>
            </w:pPr>
            <w:r w:rsidRPr="00DA5A36">
              <w:rPr>
                <w:b/>
                <w:bCs/>
              </w:rPr>
              <w:t>362,750</w:t>
            </w:r>
          </w:p>
        </w:tc>
      </w:tr>
    </w:tbl>
    <w:p w14:paraId="41398D4B" w14:textId="77777777" w:rsidR="00341D82" w:rsidRDefault="00341D82" w:rsidP="00341D82">
      <w:r>
        <w:t xml:space="preserve">                                                                                    Subtotal</w:t>
      </w:r>
    </w:p>
    <w:p w14:paraId="57EE4824" w14:textId="77777777" w:rsidR="00341D82" w:rsidRDefault="00341D82" w:rsidP="00341D82"/>
    <w:p w14:paraId="6B527B5F" w14:textId="77777777" w:rsidR="00341D82" w:rsidRDefault="00341D82" w:rsidP="00341D82"/>
    <w:p w14:paraId="5653D3BC" w14:textId="77777777" w:rsidR="00341D82" w:rsidRDefault="00341D82" w:rsidP="00341D82">
      <w:r>
        <w:t>Expense Type 2: Facilities &amp; Equipment</w:t>
      </w:r>
    </w:p>
    <w:tbl>
      <w:tblPr>
        <w:tblStyle w:val="TableGrid"/>
        <w:tblW w:w="0" w:type="auto"/>
        <w:tblLook w:val="04A0" w:firstRow="1" w:lastRow="0" w:firstColumn="1" w:lastColumn="0" w:noHBand="0" w:noVBand="1"/>
      </w:tblPr>
      <w:tblGrid>
        <w:gridCol w:w="2337"/>
        <w:gridCol w:w="2337"/>
        <w:gridCol w:w="2338"/>
        <w:gridCol w:w="2338"/>
      </w:tblGrid>
      <w:tr w:rsidR="00341D82" w14:paraId="1E56C6BC" w14:textId="77777777" w:rsidTr="00731339">
        <w:tc>
          <w:tcPr>
            <w:tcW w:w="2337" w:type="dxa"/>
          </w:tcPr>
          <w:p w14:paraId="68EEC69C" w14:textId="3F742C24" w:rsidR="00341D82" w:rsidRDefault="006B1826" w:rsidP="00731339">
            <w:r>
              <w:t>D</w:t>
            </w:r>
            <w:r w:rsidR="00341D82">
              <w:t>escription</w:t>
            </w:r>
          </w:p>
        </w:tc>
        <w:tc>
          <w:tcPr>
            <w:tcW w:w="2337" w:type="dxa"/>
          </w:tcPr>
          <w:p w14:paraId="2B463D6B" w14:textId="77777777" w:rsidR="00341D82" w:rsidRDefault="00341D82" w:rsidP="00731339">
            <w:r>
              <w:t>No, of unit</w:t>
            </w:r>
          </w:p>
        </w:tc>
        <w:tc>
          <w:tcPr>
            <w:tcW w:w="2338" w:type="dxa"/>
          </w:tcPr>
          <w:p w14:paraId="40AEF72E" w14:textId="77777777" w:rsidR="00341D82" w:rsidRDefault="00341D82" w:rsidP="00731339">
            <w:r>
              <w:t>Unit cost</w:t>
            </w:r>
          </w:p>
        </w:tc>
        <w:tc>
          <w:tcPr>
            <w:tcW w:w="2338" w:type="dxa"/>
          </w:tcPr>
          <w:p w14:paraId="134D7A3A" w14:textId="77777777" w:rsidR="00341D82" w:rsidRDefault="00341D82" w:rsidP="00731339">
            <w:r>
              <w:t>Total Cost</w:t>
            </w:r>
          </w:p>
        </w:tc>
      </w:tr>
      <w:tr w:rsidR="00341D82" w14:paraId="5A94B0DA" w14:textId="77777777" w:rsidTr="00731339">
        <w:tc>
          <w:tcPr>
            <w:tcW w:w="2337" w:type="dxa"/>
          </w:tcPr>
          <w:p w14:paraId="0212CE9A" w14:textId="77777777" w:rsidR="00341D82" w:rsidRDefault="00341D82" w:rsidP="00731339">
            <w:r>
              <w:t>Driver expense</w:t>
            </w:r>
          </w:p>
        </w:tc>
        <w:tc>
          <w:tcPr>
            <w:tcW w:w="2337" w:type="dxa"/>
          </w:tcPr>
          <w:p w14:paraId="268C952E" w14:textId="77777777" w:rsidR="00341D82" w:rsidRDefault="00341D82" w:rsidP="00731339">
            <w:r>
              <w:t>7</w:t>
            </w:r>
          </w:p>
        </w:tc>
        <w:tc>
          <w:tcPr>
            <w:tcW w:w="2338" w:type="dxa"/>
          </w:tcPr>
          <w:p w14:paraId="7A43D822" w14:textId="77777777" w:rsidR="00341D82" w:rsidRDefault="00341D82" w:rsidP="00731339">
            <w:r>
              <w:t>1000/month</w:t>
            </w:r>
          </w:p>
        </w:tc>
        <w:tc>
          <w:tcPr>
            <w:tcW w:w="2338" w:type="dxa"/>
          </w:tcPr>
          <w:p w14:paraId="17C779B4" w14:textId="77777777" w:rsidR="00341D82" w:rsidRDefault="00341D82" w:rsidP="00731339">
            <w:r>
              <w:t>84,000/yr.</w:t>
            </w:r>
          </w:p>
        </w:tc>
      </w:tr>
      <w:tr w:rsidR="00341D82" w14:paraId="529D1CD1" w14:textId="77777777" w:rsidTr="00731339">
        <w:tc>
          <w:tcPr>
            <w:tcW w:w="2337" w:type="dxa"/>
          </w:tcPr>
          <w:p w14:paraId="15517975" w14:textId="77777777" w:rsidR="00341D82" w:rsidRDefault="00341D82" w:rsidP="00731339"/>
        </w:tc>
        <w:tc>
          <w:tcPr>
            <w:tcW w:w="2337" w:type="dxa"/>
          </w:tcPr>
          <w:p w14:paraId="71AD444F" w14:textId="77777777" w:rsidR="00341D82" w:rsidRDefault="00341D82" w:rsidP="00731339"/>
        </w:tc>
        <w:tc>
          <w:tcPr>
            <w:tcW w:w="2338" w:type="dxa"/>
          </w:tcPr>
          <w:p w14:paraId="1F227D7E" w14:textId="77777777" w:rsidR="00341D82" w:rsidRDefault="00341D82" w:rsidP="00731339"/>
        </w:tc>
        <w:tc>
          <w:tcPr>
            <w:tcW w:w="2338" w:type="dxa"/>
          </w:tcPr>
          <w:p w14:paraId="093508BE" w14:textId="77777777" w:rsidR="00341D82" w:rsidRDefault="00341D82" w:rsidP="00731339"/>
        </w:tc>
      </w:tr>
    </w:tbl>
    <w:p w14:paraId="706755D0" w14:textId="77777777" w:rsidR="00341D82" w:rsidRDefault="00341D82" w:rsidP="00341D82"/>
    <w:p w14:paraId="47540F3D" w14:textId="77777777" w:rsidR="00341D82" w:rsidRDefault="00341D82" w:rsidP="00341D82">
      <w:r>
        <w:t>Expense Type 3: Subsistence</w:t>
      </w:r>
    </w:p>
    <w:tbl>
      <w:tblPr>
        <w:tblStyle w:val="TableGrid"/>
        <w:tblW w:w="0" w:type="auto"/>
        <w:tblLook w:val="04A0" w:firstRow="1" w:lastRow="0" w:firstColumn="1" w:lastColumn="0" w:noHBand="0" w:noVBand="1"/>
      </w:tblPr>
      <w:tblGrid>
        <w:gridCol w:w="2337"/>
        <w:gridCol w:w="2337"/>
        <w:gridCol w:w="2338"/>
        <w:gridCol w:w="2338"/>
      </w:tblGrid>
      <w:tr w:rsidR="00341D82" w14:paraId="42820A06" w14:textId="77777777" w:rsidTr="00731339">
        <w:tc>
          <w:tcPr>
            <w:tcW w:w="2337" w:type="dxa"/>
          </w:tcPr>
          <w:p w14:paraId="7ED9689B" w14:textId="0FFF2353" w:rsidR="00341D82" w:rsidRDefault="006B1826" w:rsidP="00731339">
            <w:r>
              <w:t>D</w:t>
            </w:r>
            <w:r w:rsidR="00341D82">
              <w:t>escription</w:t>
            </w:r>
          </w:p>
        </w:tc>
        <w:tc>
          <w:tcPr>
            <w:tcW w:w="2337" w:type="dxa"/>
          </w:tcPr>
          <w:p w14:paraId="758EED27" w14:textId="77777777" w:rsidR="00341D82" w:rsidRDefault="00341D82" w:rsidP="00731339">
            <w:r>
              <w:t>No, of unit</w:t>
            </w:r>
          </w:p>
        </w:tc>
        <w:tc>
          <w:tcPr>
            <w:tcW w:w="2338" w:type="dxa"/>
          </w:tcPr>
          <w:p w14:paraId="072CF246" w14:textId="77777777" w:rsidR="00341D82" w:rsidRDefault="00341D82" w:rsidP="00731339">
            <w:r>
              <w:t>Unit cost</w:t>
            </w:r>
          </w:p>
        </w:tc>
        <w:tc>
          <w:tcPr>
            <w:tcW w:w="2338" w:type="dxa"/>
          </w:tcPr>
          <w:p w14:paraId="625719B4" w14:textId="77777777" w:rsidR="00341D82" w:rsidRDefault="00341D82" w:rsidP="00731339">
            <w:r>
              <w:t>Total Cost</w:t>
            </w:r>
          </w:p>
        </w:tc>
      </w:tr>
      <w:tr w:rsidR="00341D82" w14:paraId="356D266E" w14:textId="77777777" w:rsidTr="00731339">
        <w:tc>
          <w:tcPr>
            <w:tcW w:w="2337" w:type="dxa"/>
          </w:tcPr>
          <w:p w14:paraId="11C756C8" w14:textId="77777777" w:rsidR="00341D82" w:rsidRDefault="00341D82" w:rsidP="00731339">
            <w:r>
              <w:t>Housing/rent</w:t>
            </w:r>
          </w:p>
        </w:tc>
        <w:tc>
          <w:tcPr>
            <w:tcW w:w="2337" w:type="dxa"/>
          </w:tcPr>
          <w:p w14:paraId="2758FEE4" w14:textId="77777777" w:rsidR="00341D82" w:rsidRDefault="00341D82" w:rsidP="00731339">
            <w:r>
              <w:t>7</w:t>
            </w:r>
          </w:p>
        </w:tc>
        <w:tc>
          <w:tcPr>
            <w:tcW w:w="2338" w:type="dxa"/>
          </w:tcPr>
          <w:p w14:paraId="1C372834" w14:textId="77777777" w:rsidR="00341D82" w:rsidRDefault="00341D82" w:rsidP="00731339">
            <w:r>
              <w:t>600</w:t>
            </w:r>
          </w:p>
        </w:tc>
        <w:tc>
          <w:tcPr>
            <w:tcW w:w="2338" w:type="dxa"/>
          </w:tcPr>
          <w:p w14:paraId="0B0E0F49" w14:textId="77777777" w:rsidR="00341D82" w:rsidRDefault="00341D82" w:rsidP="00731339">
            <w:r>
              <w:t>50,400</w:t>
            </w:r>
          </w:p>
        </w:tc>
      </w:tr>
      <w:tr w:rsidR="00341D82" w14:paraId="12D959CF" w14:textId="77777777" w:rsidTr="00731339">
        <w:tc>
          <w:tcPr>
            <w:tcW w:w="2337" w:type="dxa"/>
          </w:tcPr>
          <w:p w14:paraId="37682BAB" w14:textId="77777777" w:rsidR="00341D82" w:rsidRDefault="00341D82" w:rsidP="00731339">
            <w:r>
              <w:t>Food/Personal</w:t>
            </w:r>
          </w:p>
        </w:tc>
        <w:tc>
          <w:tcPr>
            <w:tcW w:w="2337" w:type="dxa"/>
          </w:tcPr>
          <w:p w14:paraId="32601391" w14:textId="77777777" w:rsidR="00341D82" w:rsidRDefault="00341D82" w:rsidP="00731339">
            <w:r>
              <w:t>7</w:t>
            </w:r>
          </w:p>
        </w:tc>
        <w:tc>
          <w:tcPr>
            <w:tcW w:w="2338" w:type="dxa"/>
          </w:tcPr>
          <w:p w14:paraId="2ADB705A" w14:textId="77777777" w:rsidR="00341D82" w:rsidRDefault="00341D82" w:rsidP="00731339">
            <w:r>
              <w:t>500</w:t>
            </w:r>
          </w:p>
        </w:tc>
        <w:tc>
          <w:tcPr>
            <w:tcW w:w="2338" w:type="dxa"/>
          </w:tcPr>
          <w:p w14:paraId="3F71FBE5" w14:textId="77777777" w:rsidR="00341D82" w:rsidRDefault="00341D82" w:rsidP="00731339">
            <w:r>
              <w:t>42,000</w:t>
            </w:r>
          </w:p>
        </w:tc>
      </w:tr>
      <w:tr w:rsidR="00341D82" w14:paraId="4EEF65B1" w14:textId="77777777" w:rsidTr="00731339">
        <w:tc>
          <w:tcPr>
            <w:tcW w:w="2337" w:type="dxa"/>
          </w:tcPr>
          <w:p w14:paraId="375716F8" w14:textId="77777777" w:rsidR="00341D82" w:rsidRDefault="00341D82" w:rsidP="00731339"/>
        </w:tc>
        <w:tc>
          <w:tcPr>
            <w:tcW w:w="2337" w:type="dxa"/>
          </w:tcPr>
          <w:p w14:paraId="2318E77C" w14:textId="77777777" w:rsidR="00341D82" w:rsidRDefault="00341D82" w:rsidP="00731339"/>
        </w:tc>
        <w:tc>
          <w:tcPr>
            <w:tcW w:w="2338" w:type="dxa"/>
          </w:tcPr>
          <w:p w14:paraId="0D754D27" w14:textId="77777777" w:rsidR="00341D82" w:rsidRDefault="00341D82" w:rsidP="00731339"/>
        </w:tc>
        <w:tc>
          <w:tcPr>
            <w:tcW w:w="2338" w:type="dxa"/>
          </w:tcPr>
          <w:p w14:paraId="681D811F" w14:textId="77777777" w:rsidR="00341D82" w:rsidRDefault="00341D82" w:rsidP="00731339"/>
        </w:tc>
      </w:tr>
      <w:tr w:rsidR="00341D82" w14:paraId="635E014A" w14:textId="77777777" w:rsidTr="00731339">
        <w:tblPrEx>
          <w:tblBorders>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Before w:val="3"/>
          <w:wBefore w:w="7012" w:type="dxa"/>
          <w:trHeight w:val="100"/>
        </w:trPr>
        <w:tc>
          <w:tcPr>
            <w:tcW w:w="2338" w:type="dxa"/>
            <w:tcBorders>
              <w:bottom w:val="single" w:sz="4" w:space="0" w:color="auto"/>
            </w:tcBorders>
          </w:tcPr>
          <w:p w14:paraId="511D1290" w14:textId="77777777" w:rsidR="00341D82" w:rsidRDefault="00341D82" w:rsidP="00731339">
            <w:r>
              <w:t>92,400</w:t>
            </w:r>
          </w:p>
        </w:tc>
      </w:tr>
    </w:tbl>
    <w:p w14:paraId="28647210" w14:textId="77777777" w:rsidR="00341D82" w:rsidRDefault="00341D82" w:rsidP="00341D82">
      <w:r>
        <w:t xml:space="preserve">                                                                                              Subtotal</w:t>
      </w:r>
    </w:p>
    <w:p w14:paraId="3078A528" w14:textId="77777777" w:rsidR="00341D82" w:rsidRDefault="00341D82" w:rsidP="00341D82"/>
    <w:tbl>
      <w:tblPr>
        <w:tblW w:w="5850" w:type="dxa"/>
        <w:tblInd w:w="31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50"/>
      </w:tblGrid>
      <w:tr w:rsidR="00341D82" w14:paraId="77EA3A8D" w14:textId="77777777" w:rsidTr="00731339">
        <w:tblPrEx>
          <w:tblCellMar>
            <w:top w:w="0" w:type="dxa"/>
            <w:bottom w:w="0" w:type="dxa"/>
          </w:tblCellMar>
        </w:tblPrEx>
        <w:trPr>
          <w:trHeight w:val="593"/>
        </w:trPr>
        <w:tc>
          <w:tcPr>
            <w:tcW w:w="5850" w:type="dxa"/>
          </w:tcPr>
          <w:p w14:paraId="1F64C51A" w14:textId="77777777" w:rsidR="00341D82" w:rsidRPr="00157372" w:rsidRDefault="00341D82" w:rsidP="00731339">
            <w:pPr>
              <w:rPr>
                <w:b/>
                <w:bCs/>
              </w:rPr>
            </w:pPr>
            <w:r>
              <w:rPr>
                <w:b/>
                <w:bCs/>
              </w:rPr>
              <w:t xml:space="preserve">$ </w:t>
            </w:r>
            <w:r w:rsidRPr="00157372">
              <w:rPr>
                <w:b/>
                <w:bCs/>
              </w:rPr>
              <w:t>539,150.00</w:t>
            </w:r>
          </w:p>
        </w:tc>
      </w:tr>
    </w:tbl>
    <w:p w14:paraId="6FD537B1" w14:textId="77777777" w:rsidR="00341D82" w:rsidRDefault="00341D82" w:rsidP="00341D82">
      <w:r>
        <w:t xml:space="preserve"> Total Proposed Expense</w:t>
      </w:r>
    </w:p>
    <w:p w14:paraId="61C686E5" w14:textId="77777777" w:rsidR="00341D82" w:rsidRDefault="00341D82" w:rsidP="00341D82"/>
    <w:p w14:paraId="7AD618C3" w14:textId="77777777" w:rsidR="00341D82" w:rsidRDefault="00341D82" w:rsidP="00DF750D">
      <w:pPr>
        <w:pStyle w:val="p2"/>
      </w:pPr>
    </w:p>
    <w:p w14:paraId="245EEAC4" w14:textId="77777777" w:rsidR="00341D82" w:rsidRDefault="00341D82" w:rsidP="00DF750D">
      <w:pPr>
        <w:pStyle w:val="p2"/>
      </w:pPr>
    </w:p>
    <w:sectPr w:rsidR="00341D8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ppleSystemUIFont">
    <w:altName w:val="Cambria"/>
    <w:panose1 w:val="020B0604020202020204"/>
    <w:charset w:val="00"/>
    <w:family w:val="roman"/>
    <w:pitch w:val="default"/>
  </w:font>
  <w:font w:name="UICTFontTextStyleBody">
    <w:altName w:val="Cambria"/>
    <w:panose1 w:val="020B0604020202020204"/>
    <w:charset w:val="00"/>
    <w:family w:val="roman"/>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60C7A85"/>
    <w:multiLevelType w:val="multilevel"/>
    <w:tmpl w:val="2A928D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33132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7061"/>
    <w:rsid w:val="00004EFE"/>
    <w:rsid w:val="00085B0F"/>
    <w:rsid w:val="000C18D3"/>
    <w:rsid w:val="000E42D2"/>
    <w:rsid w:val="001227D5"/>
    <w:rsid w:val="00170873"/>
    <w:rsid w:val="001C5EA2"/>
    <w:rsid w:val="002123F0"/>
    <w:rsid w:val="00247061"/>
    <w:rsid w:val="002E0483"/>
    <w:rsid w:val="00311898"/>
    <w:rsid w:val="00312923"/>
    <w:rsid w:val="00341D82"/>
    <w:rsid w:val="003607AD"/>
    <w:rsid w:val="0038259E"/>
    <w:rsid w:val="00383B8F"/>
    <w:rsid w:val="00386C2F"/>
    <w:rsid w:val="00391DC5"/>
    <w:rsid w:val="003A4062"/>
    <w:rsid w:val="003C7043"/>
    <w:rsid w:val="003D2542"/>
    <w:rsid w:val="00432DD5"/>
    <w:rsid w:val="00443873"/>
    <w:rsid w:val="004A7537"/>
    <w:rsid w:val="004E64BE"/>
    <w:rsid w:val="005B1A53"/>
    <w:rsid w:val="006305B0"/>
    <w:rsid w:val="0067217C"/>
    <w:rsid w:val="006B1826"/>
    <w:rsid w:val="006E473A"/>
    <w:rsid w:val="00726A55"/>
    <w:rsid w:val="007F4747"/>
    <w:rsid w:val="008012B3"/>
    <w:rsid w:val="00804AB3"/>
    <w:rsid w:val="00892FCA"/>
    <w:rsid w:val="008A5954"/>
    <w:rsid w:val="008A7C6F"/>
    <w:rsid w:val="008B671B"/>
    <w:rsid w:val="008E71F1"/>
    <w:rsid w:val="009930C4"/>
    <w:rsid w:val="009A5B2F"/>
    <w:rsid w:val="00A15430"/>
    <w:rsid w:val="00A2116B"/>
    <w:rsid w:val="00A27AA3"/>
    <w:rsid w:val="00A74B9C"/>
    <w:rsid w:val="00A94AF0"/>
    <w:rsid w:val="00A94BFE"/>
    <w:rsid w:val="00A97A12"/>
    <w:rsid w:val="00AB7C0D"/>
    <w:rsid w:val="00AC3C6D"/>
    <w:rsid w:val="00AD1DDA"/>
    <w:rsid w:val="00AE3B87"/>
    <w:rsid w:val="00B46ECD"/>
    <w:rsid w:val="00C57738"/>
    <w:rsid w:val="00C716F2"/>
    <w:rsid w:val="00D106FB"/>
    <w:rsid w:val="00D24B6D"/>
    <w:rsid w:val="00D714D2"/>
    <w:rsid w:val="00D90A4B"/>
    <w:rsid w:val="00D93809"/>
    <w:rsid w:val="00DB7332"/>
    <w:rsid w:val="00DF19CC"/>
    <w:rsid w:val="00DF750D"/>
    <w:rsid w:val="00E67508"/>
    <w:rsid w:val="00EA0FAB"/>
    <w:rsid w:val="00EF34D5"/>
    <w:rsid w:val="00F03DD8"/>
    <w:rsid w:val="00F41F28"/>
    <w:rsid w:val="00F85F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BD66658"/>
  <w15:chartTrackingRefBased/>
  <w15:docId w15:val="{F28936AC-2E81-9F4E-BADA-04B10C9DE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1">
    <w:name w:val="p1"/>
    <w:basedOn w:val="Normal"/>
    <w:rsid w:val="008A5954"/>
    <w:rPr>
      <w:rFonts w:ascii=".AppleSystemUIFont" w:hAnsi=".AppleSystemUIFont" w:cs="Times New Roman"/>
      <w:sz w:val="26"/>
      <w:szCs w:val="26"/>
    </w:rPr>
  </w:style>
  <w:style w:type="paragraph" w:customStyle="1" w:styleId="p2">
    <w:name w:val="p2"/>
    <w:basedOn w:val="Normal"/>
    <w:rsid w:val="008A5954"/>
    <w:rPr>
      <w:rFonts w:ascii=".AppleSystemUIFont" w:hAnsi=".AppleSystemUIFont" w:cs="Times New Roman"/>
      <w:sz w:val="26"/>
      <w:szCs w:val="26"/>
    </w:rPr>
  </w:style>
  <w:style w:type="character" w:customStyle="1" w:styleId="s1">
    <w:name w:val="s1"/>
    <w:basedOn w:val="DefaultParagraphFont"/>
    <w:rsid w:val="008A5954"/>
    <w:rPr>
      <w:rFonts w:ascii="UICTFontTextStyleBody" w:hAnsi="UICTFontTextStyleBody" w:hint="default"/>
      <w:b w:val="0"/>
      <w:bCs w:val="0"/>
      <w:i w:val="0"/>
      <w:iCs w:val="0"/>
      <w:sz w:val="26"/>
      <w:szCs w:val="26"/>
    </w:rPr>
  </w:style>
  <w:style w:type="table" w:styleId="TableGrid">
    <w:name w:val="Table Grid"/>
    <w:basedOn w:val="TableNormal"/>
    <w:uiPriority w:val="39"/>
    <w:rsid w:val="00341D82"/>
    <w:rPr>
      <w:rFonts w:eastAsiaTheme="minorHAnsi"/>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6B1826"/>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642">
      <w:bodyDiv w:val="1"/>
      <w:marLeft w:val="0"/>
      <w:marRight w:val="0"/>
      <w:marTop w:val="0"/>
      <w:marBottom w:val="0"/>
      <w:divBdr>
        <w:top w:val="none" w:sz="0" w:space="0" w:color="auto"/>
        <w:left w:val="none" w:sz="0" w:space="0" w:color="auto"/>
        <w:bottom w:val="none" w:sz="0" w:space="0" w:color="auto"/>
        <w:right w:val="none" w:sz="0" w:space="0" w:color="auto"/>
      </w:divBdr>
    </w:div>
    <w:div w:id="236867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customXml" Target="../customXml/item3.xml"/><Relationship Id="rId5" Type="http://schemas.openxmlformats.org/officeDocument/2006/relationships/image" Target="media/image1.jpeg"/><Relationship Id="rId10" Type="http://schemas.openxmlformats.org/officeDocument/2006/relationships/customXml" Target="../customXml/item2.xml"/><Relationship Id="rId4" Type="http://schemas.openxmlformats.org/officeDocument/2006/relationships/webSettings" Target="webSettings.xml"/><Relationship Id="rId9"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C35887481D7B4FACAE2395DE336408" ma:contentTypeVersion="15" ma:contentTypeDescription="Create a new document." ma:contentTypeScope="" ma:versionID="1862a7d4e91e8d999ab7db6509071c88">
  <xsd:schema xmlns:xsd="http://www.w3.org/2001/XMLSchema" xmlns:xs="http://www.w3.org/2001/XMLSchema" xmlns:p="http://schemas.microsoft.com/office/2006/metadata/properties" xmlns:ns2="c1ebad84-b1ab-4d98-b38e-a91b97cea4e5" xmlns:ns3="51afa713-aaa3-4d09-919e-680f7ebc99f4" targetNamespace="http://schemas.microsoft.com/office/2006/metadata/properties" ma:root="true" ma:fieldsID="ce01821cf95e446500162e1281630d58" ns2:_="" ns3:_="">
    <xsd:import namespace="c1ebad84-b1ab-4d98-b38e-a91b97cea4e5"/>
    <xsd:import namespace="51afa713-aaa3-4d09-919e-680f7ebc99f4"/>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ebad84-b1ab-4d98-b38e-a91b97cea4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cdd0a8f6-c2df-45ea-93d6-61234a1c0ff7"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1afa713-aaa3-4d09-919e-680f7ebc99f4"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add25e4f-ee13-4c8e-9ccf-7fe80fcdb68e}" ma:internalName="TaxCatchAll" ma:showField="CatchAllData" ma:web="51afa713-aaa3-4d09-919e-680f7ebc99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MediaLengthInSeconds xmlns="c1ebad84-b1ab-4d98-b38e-a91b97cea4e5" xsi:nil="true"/>
    <lcf76f155ced4ddcb4097134ff3c332f xmlns="c1ebad84-b1ab-4d98-b38e-a91b97cea4e5">
      <Terms xmlns="http://schemas.microsoft.com/office/infopath/2007/PartnerControls"/>
    </lcf76f155ced4ddcb4097134ff3c332f>
    <TaxCatchAll xmlns="51afa713-aaa3-4d09-919e-680f7ebc99f4" xsi:nil="true"/>
  </documentManagement>
</p:properties>
</file>

<file path=customXml/itemProps1.xml><?xml version="1.0" encoding="utf-8"?>
<ds:datastoreItem xmlns:ds="http://schemas.openxmlformats.org/officeDocument/2006/customXml" ds:itemID="{9E7BDE46-FED5-48E1-B4DA-A76E8517A039}"/>
</file>

<file path=customXml/itemProps2.xml><?xml version="1.0" encoding="utf-8"?>
<ds:datastoreItem xmlns:ds="http://schemas.openxmlformats.org/officeDocument/2006/customXml" ds:itemID="{16B5B2BA-4BB8-41F1-BAFB-F1A36809EB81}"/>
</file>

<file path=customXml/itemProps3.xml><?xml version="1.0" encoding="utf-8"?>
<ds:datastoreItem xmlns:ds="http://schemas.openxmlformats.org/officeDocument/2006/customXml" ds:itemID="{50DE0E5A-C7A7-4E9C-BDF2-2815D6281893}"/>
</file>

<file path=docProps/app.xml><?xml version="1.0" encoding="utf-8"?>
<Properties xmlns="http://schemas.openxmlformats.org/officeDocument/2006/extended-properties" xmlns:vt="http://schemas.openxmlformats.org/officeDocument/2006/docPropsVTypes">
  <Template>Normal.dotm</Template>
  <TotalTime>1</TotalTime>
  <Pages>4</Pages>
  <Words>373</Words>
  <Characters>2130</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Fuad Siraj</dc:creator>
  <cp:keywords/>
  <dc:description/>
  <cp:lastModifiedBy>Fuad Siraj</cp:lastModifiedBy>
  <cp:revision>2</cp:revision>
  <dcterms:created xsi:type="dcterms:W3CDTF">2022-07-27T06:56:00Z</dcterms:created>
  <dcterms:modified xsi:type="dcterms:W3CDTF">2022-07-27T06:56:00Z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0x0101009AC35887481D7B4FACAE2395DE336408</vt:lpwstr>
  </property>
  <property fmtid="{D5CDD505-2E9C-101B-9397-08002B2CF9AE}" pid="3" name="Order">
    <vt:r8>28100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_ColorTag">
    <vt:lpwstr/>
  </property>
  <property fmtid="{D5CDD505-2E9C-101B-9397-08002B2CF9AE}" pid="8" name="TriggerFlowInfo">
    <vt:lpwstr/>
  </property>
  <property fmtid="{D5CDD505-2E9C-101B-9397-08002B2CF9AE}" pid="9" name="_SourceUrl">
    <vt:lpwstr/>
  </property>
  <property fmtid="{D5CDD505-2E9C-101B-9397-08002B2CF9AE}" pid="10" name="_SharedFileIndex">
    <vt:lpwstr/>
  </property>
  <property fmtid="{D5CDD505-2E9C-101B-9397-08002B2CF9AE}" pid="11" name="_ColorHex">
    <vt:lpwstr/>
  </property>
  <property fmtid="{D5CDD505-2E9C-101B-9397-08002B2CF9AE}" pid="12" name="_Emoji">
    <vt:lpwstr/>
  </property>
  <property fmtid="{D5CDD505-2E9C-101B-9397-08002B2CF9AE}" pid="13" name="ComplianceAssetId">
    <vt:lpwstr/>
  </property>
  <property fmtid="{D5CDD505-2E9C-101B-9397-08002B2CF9AE}" pid="14" name="TemplateUrl">
    <vt:lpwstr/>
  </property>
</Properties>
</file>